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CC204" w14:textId="77777777" w:rsidR="007A0EA5" w:rsidRDefault="007A0EA5" w:rsidP="007A0EA5">
      <w:pPr>
        <w:pStyle w:val="BodyText"/>
        <w:spacing w:before="74"/>
        <w:ind w:left="46"/>
        <w:jc w:val="center"/>
      </w:pPr>
    </w:p>
    <w:p w14:paraId="6E9BE07A" w14:textId="77777777" w:rsidR="007A0EA5" w:rsidRDefault="007A0EA5" w:rsidP="007A0EA5">
      <w:pPr>
        <w:pStyle w:val="BodyText"/>
        <w:spacing w:before="74"/>
        <w:ind w:left="46"/>
        <w:jc w:val="center"/>
      </w:pPr>
    </w:p>
    <w:p w14:paraId="6CFF9E08" w14:textId="77777777" w:rsidR="007A0EA5" w:rsidRDefault="007A0EA5" w:rsidP="007A0EA5">
      <w:pPr>
        <w:pStyle w:val="BodyText"/>
        <w:spacing w:before="74"/>
        <w:ind w:left="46"/>
        <w:jc w:val="center"/>
      </w:pPr>
    </w:p>
    <w:p w14:paraId="255E8089" w14:textId="77777777" w:rsidR="007A0EA5" w:rsidRDefault="007A0EA5" w:rsidP="007A0EA5">
      <w:pPr>
        <w:pStyle w:val="BodyText"/>
        <w:spacing w:before="74"/>
        <w:ind w:left="46"/>
        <w:jc w:val="center"/>
      </w:pPr>
    </w:p>
    <w:p w14:paraId="3575C357" w14:textId="77777777" w:rsidR="007A0EA5" w:rsidRDefault="007A0EA5" w:rsidP="007A0EA5">
      <w:pPr>
        <w:pStyle w:val="BodyText"/>
        <w:spacing w:before="74"/>
        <w:ind w:left="46"/>
        <w:jc w:val="center"/>
        <w:rPr>
          <w:u w:val="none"/>
        </w:rPr>
      </w:pPr>
      <w:r>
        <w:t>SANGINITA</w:t>
      </w:r>
      <w:r>
        <w:rPr>
          <w:spacing w:val="-19"/>
        </w:rPr>
        <w:t xml:space="preserve"> </w:t>
      </w:r>
      <w:r>
        <w:t>CHECMIALS</w:t>
      </w:r>
      <w:r>
        <w:rPr>
          <w:spacing w:val="-9"/>
        </w:rPr>
        <w:t xml:space="preserve"> </w:t>
      </w:r>
      <w:r>
        <w:rPr>
          <w:spacing w:val="-2"/>
        </w:rPr>
        <w:t>LIMITED</w:t>
      </w:r>
    </w:p>
    <w:p w14:paraId="01D3A398" w14:textId="77777777" w:rsidR="007A0EA5" w:rsidRDefault="007A0EA5" w:rsidP="007A0EA5">
      <w:pPr>
        <w:spacing w:before="10"/>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751"/>
        <w:gridCol w:w="4008"/>
      </w:tblGrid>
      <w:tr w:rsidR="007A0EA5" w14:paraId="08E1F1BC" w14:textId="77777777" w:rsidTr="00372E00">
        <w:trPr>
          <w:trHeight w:val="601"/>
        </w:trPr>
        <w:tc>
          <w:tcPr>
            <w:tcW w:w="8707" w:type="dxa"/>
            <w:gridSpan w:val="3"/>
          </w:tcPr>
          <w:p w14:paraId="2F37C088" w14:textId="77777777" w:rsidR="007A0EA5" w:rsidRDefault="007A0EA5" w:rsidP="00372E00">
            <w:pPr>
              <w:pStyle w:val="TableParagraph"/>
              <w:spacing w:before="5"/>
              <w:ind w:left="6"/>
              <w:jc w:val="center"/>
              <w:rPr>
                <w:b/>
              </w:rPr>
            </w:pPr>
            <w:r>
              <w:rPr>
                <w:b/>
              </w:rPr>
              <w:t>COMPOSITION</w:t>
            </w:r>
            <w:r>
              <w:rPr>
                <w:b/>
                <w:spacing w:val="21"/>
              </w:rPr>
              <w:t xml:space="preserve"> </w:t>
            </w:r>
            <w:r>
              <w:rPr>
                <w:b/>
              </w:rPr>
              <w:t>OF</w:t>
            </w:r>
            <w:r>
              <w:rPr>
                <w:b/>
                <w:spacing w:val="21"/>
              </w:rPr>
              <w:t xml:space="preserve"> </w:t>
            </w:r>
            <w:r>
              <w:rPr>
                <w:b/>
                <w:spacing w:val="-4"/>
              </w:rPr>
              <w:t>BOARD</w:t>
            </w:r>
          </w:p>
        </w:tc>
      </w:tr>
      <w:tr w:rsidR="007A0EA5" w14:paraId="570CE77E" w14:textId="77777777" w:rsidTr="00372E00">
        <w:trPr>
          <w:trHeight w:val="1062"/>
        </w:trPr>
        <w:tc>
          <w:tcPr>
            <w:tcW w:w="2948" w:type="dxa"/>
          </w:tcPr>
          <w:p w14:paraId="5F0378FC" w14:textId="77777777" w:rsidR="007A0EA5" w:rsidRDefault="007A0EA5" w:rsidP="00372E00">
            <w:pPr>
              <w:pStyle w:val="TableParagraph"/>
              <w:spacing w:before="4"/>
              <w:rPr>
                <w:b/>
              </w:rPr>
            </w:pPr>
            <w:r>
              <w:rPr>
                <w:b/>
              </w:rPr>
              <w:t>Name</w:t>
            </w:r>
            <w:r>
              <w:rPr>
                <w:b/>
                <w:spacing w:val="12"/>
              </w:rPr>
              <w:t xml:space="preserve"> </w:t>
            </w:r>
            <w:r>
              <w:rPr>
                <w:b/>
              </w:rPr>
              <w:t>of</w:t>
            </w:r>
            <w:r>
              <w:rPr>
                <w:b/>
                <w:spacing w:val="5"/>
              </w:rPr>
              <w:t xml:space="preserve"> </w:t>
            </w:r>
            <w:r>
              <w:rPr>
                <w:b/>
              </w:rPr>
              <w:t>the</w:t>
            </w:r>
            <w:r>
              <w:rPr>
                <w:b/>
                <w:spacing w:val="12"/>
              </w:rPr>
              <w:t xml:space="preserve"> </w:t>
            </w:r>
            <w:r>
              <w:rPr>
                <w:b/>
                <w:spacing w:val="-2"/>
              </w:rPr>
              <w:t>Director</w:t>
            </w:r>
          </w:p>
        </w:tc>
        <w:tc>
          <w:tcPr>
            <w:tcW w:w="1751" w:type="dxa"/>
          </w:tcPr>
          <w:p w14:paraId="23454486" w14:textId="77777777" w:rsidR="007A0EA5" w:rsidRDefault="007A0EA5" w:rsidP="00372E00">
            <w:pPr>
              <w:pStyle w:val="TableParagraph"/>
              <w:spacing w:before="4"/>
              <w:ind w:left="99"/>
              <w:rPr>
                <w:b/>
              </w:rPr>
            </w:pPr>
            <w:r>
              <w:rPr>
                <w:b/>
                <w:spacing w:val="-5"/>
              </w:rPr>
              <w:t>DIN</w:t>
            </w:r>
          </w:p>
        </w:tc>
        <w:tc>
          <w:tcPr>
            <w:tcW w:w="4006" w:type="dxa"/>
          </w:tcPr>
          <w:p w14:paraId="33628E84" w14:textId="77777777" w:rsidR="007A0EA5" w:rsidRDefault="007A0EA5" w:rsidP="00372E00">
            <w:pPr>
              <w:pStyle w:val="TableParagraph"/>
              <w:spacing w:before="4"/>
              <w:ind w:left="97"/>
              <w:rPr>
                <w:b/>
                <w:spacing w:val="-2"/>
              </w:rPr>
            </w:pPr>
            <w:r>
              <w:rPr>
                <w:b/>
                <w:spacing w:val="-2"/>
              </w:rPr>
              <w:t>Category</w:t>
            </w:r>
          </w:p>
          <w:p w14:paraId="67021C84" w14:textId="77777777" w:rsidR="007A0EA5" w:rsidRDefault="007A0EA5" w:rsidP="00372E00">
            <w:pPr>
              <w:pStyle w:val="TableParagraph"/>
              <w:spacing w:before="4"/>
              <w:ind w:left="0"/>
              <w:rPr>
                <w:b/>
              </w:rPr>
            </w:pPr>
          </w:p>
        </w:tc>
      </w:tr>
      <w:tr w:rsidR="007A0EA5" w14:paraId="475532D9" w14:textId="77777777" w:rsidTr="00372E00">
        <w:trPr>
          <w:trHeight w:val="1066"/>
        </w:trPr>
        <w:tc>
          <w:tcPr>
            <w:tcW w:w="2948" w:type="dxa"/>
          </w:tcPr>
          <w:p w14:paraId="2519AA10" w14:textId="77777777" w:rsidR="007A0EA5" w:rsidRDefault="007A0EA5" w:rsidP="00372E00">
            <w:pPr>
              <w:pStyle w:val="TableParagraph"/>
              <w:spacing w:line="251" w:lineRule="exact"/>
            </w:pPr>
            <w:r>
              <w:t>Mr.</w:t>
            </w:r>
            <w:r>
              <w:rPr>
                <w:spacing w:val="10"/>
              </w:rPr>
              <w:t xml:space="preserve"> </w:t>
            </w:r>
            <w:r>
              <w:t>Gaurav Kumar Tripathi</w:t>
            </w:r>
          </w:p>
        </w:tc>
        <w:tc>
          <w:tcPr>
            <w:tcW w:w="1751" w:type="dxa"/>
          </w:tcPr>
          <w:p w14:paraId="649DE0C2" w14:textId="77777777" w:rsidR="007A0EA5" w:rsidRDefault="007A0EA5" w:rsidP="00372E00">
            <w:pPr>
              <w:pStyle w:val="TableParagraph"/>
              <w:spacing w:line="251" w:lineRule="exact"/>
              <w:ind w:left="0" w:right="430"/>
              <w:jc w:val="right"/>
            </w:pPr>
            <w:r>
              <w:rPr>
                <w:spacing w:val="-2"/>
              </w:rPr>
              <w:t>06372272</w:t>
            </w:r>
          </w:p>
        </w:tc>
        <w:tc>
          <w:tcPr>
            <w:tcW w:w="4006" w:type="dxa"/>
          </w:tcPr>
          <w:p w14:paraId="17C44E1E" w14:textId="77777777" w:rsidR="007A0EA5" w:rsidRDefault="007A0EA5" w:rsidP="00372E00">
            <w:pPr>
              <w:pStyle w:val="TableParagraph"/>
              <w:spacing w:line="251" w:lineRule="exact"/>
              <w:ind w:left="97"/>
              <w:rPr>
                <w:spacing w:val="17"/>
              </w:rPr>
            </w:pPr>
            <w:r>
              <w:rPr>
                <w:spacing w:val="17"/>
              </w:rPr>
              <w:t>Whole-time Director</w:t>
            </w:r>
          </w:p>
          <w:p w14:paraId="60F58DFE" w14:textId="77777777" w:rsidR="007A0EA5" w:rsidRDefault="007A0EA5" w:rsidP="00372E00">
            <w:pPr>
              <w:pStyle w:val="TableParagraph"/>
              <w:spacing w:line="251" w:lineRule="exact"/>
              <w:ind w:left="0"/>
            </w:pPr>
          </w:p>
        </w:tc>
      </w:tr>
      <w:tr w:rsidR="007A0EA5" w14:paraId="0B9564F3" w14:textId="77777777" w:rsidTr="00372E00">
        <w:trPr>
          <w:trHeight w:val="1069"/>
        </w:trPr>
        <w:tc>
          <w:tcPr>
            <w:tcW w:w="2948" w:type="dxa"/>
          </w:tcPr>
          <w:p w14:paraId="2A8C860D" w14:textId="77777777" w:rsidR="007A0EA5" w:rsidRDefault="007A0EA5" w:rsidP="00372E00">
            <w:pPr>
              <w:pStyle w:val="TableParagraph"/>
              <w:spacing w:line="251" w:lineRule="exact"/>
            </w:pPr>
            <w:r>
              <w:t>Mr. Anubhav Agarwal</w:t>
            </w:r>
          </w:p>
        </w:tc>
        <w:tc>
          <w:tcPr>
            <w:tcW w:w="1751" w:type="dxa"/>
          </w:tcPr>
          <w:p w14:paraId="6BFF64AE" w14:textId="77777777" w:rsidR="007A0EA5" w:rsidRDefault="007A0EA5" w:rsidP="00372E00">
            <w:pPr>
              <w:pStyle w:val="TableParagraph"/>
              <w:spacing w:line="251" w:lineRule="exact"/>
              <w:ind w:left="0" w:right="430"/>
              <w:jc w:val="right"/>
            </w:pPr>
            <w:r>
              <w:rPr>
                <w:spacing w:val="-2"/>
              </w:rPr>
              <w:t>02809290</w:t>
            </w:r>
          </w:p>
        </w:tc>
        <w:tc>
          <w:tcPr>
            <w:tcW w:w="4006" w:type="dxa"/>
          </w:tcPr>
          <w:p w14:paraId="3FC65DBF" w14:textId="77777777" w:rsidR="007A0EA5" w:rsidRDefault="007A0EA5" w:rsidP="00372E00">
            <w:pPr>
              <w:pStyle w:val="TableParagraph"/>
              <w:spacing w:line="251" w:lineRule="exact"/>
              <w:ind w:left="96"/>
              <w:rPr>
                <w:spacing w:val="-2"/>
              </w:rPr>
            </w:pPr>
            <w:r>
              <w:t>Non-Executive</w:t>
            </w:r>
            <w:r>
              <w:rPr>
                <w:spacing w:val="19"/>
              </w:rPr>
              <w:t xml:space="preserve"> </w:t>
            </w:r>
            <w:r>
              <w:t>Non</w:t>
            </w:r>
            <w:r>
              <w:rPr>
                <w:spacing w:val="23"/>
              </w:rPr>
              <w:t>-Independent</w:t>
            </w:r>
            <w:r>
              <w:rPr>
                <w:spacing w:val="17"/>
              </w:rPr>
              <w:t xml:space="preserve"> </w:t>
            </w:r>
            <w:r>
              <w:rPr>
                <w:spacing w:val="-2"/>
              </w:rPr>
              <w:t>Director</w:t>
            </w:r>
          </w:p>
          <w:p w14:paraId="38075003" w14:textId="77777777" w:rsidR="007A0EA5" w:rsidRDefault="007A0EA5" w:rsidP="00372E00">
            <w:pPr>
              <w:pStyle w:val="TableParagraph"/>
              <w:spacing w:line="251" w:lineRule="exact"/>
              <w:ind w:left="96"/>
            </w:pPr>
          </w:p>
        </w:tc>
      </w:tr>
      <w:tr w:rsidR="007A0EA5" w14:paraId="2163BC55" w14:textId="77777777" w:rsidTr="00372E00">
        <w:trPr>
          <w:trHeight w:val="1062"/>
        </w:trPr>
        <w:tc>
          <w:tcPr>
            <w:tcW w:w="2948" w:type="dxa"/>
          </w:tcPr>
          <w:p w14:paraId="7D4E7A4B" w14:textId="77777777" w:rsidR="007A0EA5" w:rsidRDefault="007A0EA5" w:rsidP="00372E00">
            <w:pPr>
              <w:pStyle w:val="TableParagraph"/>
              <w:spacing w:line="250" w:lineRule="exact"/>
            </w:pPr>
            <w:r>
              <w:t xml:space="preserve">Mr. Piyush </w:t>
            </w:r>
            <w:proofErr w:type="spellStart"/>
            <w:r>
              <w:t>Bichhoriya</w:t>
            </w:r>
            <w:proofErr w:type="spellEnd"/>
          </w:p>
        </w:tc>
        <w:tc>
          <w:tcPr>
            <w:tcW w:w="1751" w:type="dxa"/>
          </w:tcPr>
          <w:p w14:paraId="46B67C0B" w14:textId="77777777" w:rsidR="007A0EA5" w:rsidRDefault="007A0EA5" w:rsidP="00372E00">
            <w:pPr>
              <w:pStyle w:val="TableParagraph"/>
              <w:spacing w:line="250" w:lineRule="exact"/>
              <w:ind w:left="0" w:right="430"/>
              <w:jc w:val="right"/>
            </w:pPr>
            <w:r>
              <w:rPr>
                <w:spacing w:val="-2"/>
              </w:rPr>
              <w:t>10894714</w:t>
            </w:r>
          </w:p>
        </w:tc>
        <w:tc>
          <w:tcPr>
            <w:tcW w:w="4006" w:type="dxa"/>
          </w:tcPr>
          <w:p w14:paraId="61C181F1" w14:textId="77777777" w:rsidR="007A0EA5" w:rsidRDefault="007A0EA5" w:rsidP="00372E00">
            <w:pPr>
              <w:pStyle w:val="TableParagraph"/>
              <w:spacing w:line="250" w:lineRule="exact"/>
              <w:ind w:left="97"/>
              <w:rPr>
                <w:spacing w:val="-2"/>
              </w:rPr>
            </w:pPr>
            <w:r>
              <w:t>Non-Executive</w:t>
            </w:r>
            <w:r>
              <w:rPr>
                <w:spacing w:val="19"/>
              </w:rPr>
              <w:t xml:space="preserve"> </w:t>
            </w:r>
            <w:r>
              <w:t>Non</w:t>
            </w:r>
            <w:r>
              <w:rPr>
                <w:spacing w:val="23"/>
              </w:rPr>
              <w:t>-Independent</w:t>
            </w:r>
            <w:r>
              <w:rPr>
                <w:spacing w:val="17"/>
              </w:rPr>
              <w:t xml:space="preserve"> </w:t>
            </w:r>
            <w:r>
              <w:rPr>
                <w:spacing w:val="-2"/>
              </w:rPr>
              <w:t>Director</w:t>
            </w:r>
          </w:p>
          <w:p w14:paraId="57A2F37C" w14:textId="77777777" w:rsidR="007A0EA5" w:rsidRDefault="007A0EA5" w:rsidP="00372E00">
            <w:pPr>
              <w:pStyle w:val="TableParagraph"/>
              <w:spacing w:line="250" w:lineRule="exact"/>
              <w:ind w:left="0"/>
            </w:pPr>
          </w:p>
        </w:tc>
      </w:tr>
      <w:tr w:rsidR="007A0EA5" w14:paraId="15E2861D" w14:textId="77777777" w:rsidTr="00372E00">
        <w:trPr>
          <w:trHeight w:val="1069"/>
        </w:trPr>
        <w:tc>
          <w:tcPr>
            <w:tcW w:w="2948" w:type="dxa"/>
          </w:tcPr>
          <w:p w14:paraId="0A3CCC05" w14:textId="77777777" w:rsidR="007A0EA5" w:rsidRDefault="007A0EA5" w:rsidP="00372E00">
            <w:pPr>
              <w:pStyle w:val="TableParagraph"/>
              <w:spacing w:line="251" w:lineRule="exact"/>
            </w:pPr>
            <w:r>
              <w:t>Mr. Sanmitra Trivedi</w:t>
            </w:r>
          </w:p>
        </w:tc>
        <w:tc>
          <w:tcPr>
            <w:tcW w:w="1751" w:type="dxa"/>
          </w:tcPr>
          <w:p w14:paraId="596B85B3" w14:textId="77777777" w:rsidR="007A0EA5" w:rsidRDefault="007A0EA5" w:rsidP="00372E00">
            <w:pPr>
              <w:pStyle w:val="TableParagraph"/>
              <w:spacing w:line="251" w:lineRule="exact"/>
              <w:ind w:left="0" w:right="429"/>
              <w:jc w:val="right"/>
            </w:pPr>
            <w:r>
              <w:rPr>
                <w:spacing w:val="-2"/>
              </w:rPr>
              <w:t>02173317</w:t>
            </w:r>
          </w:p>
        </w:tc>
        <w:tc>
          <w:tcPr>
            <w:tcW w:w="4006" w:type="dxa"/>
          </w:tcPr>
          <w:p w14:paraId="0CF5127A" w14:textId="77777777" w:rsidR="007A0EA5" w:rsidRDefault="007A0EA5" w:rsidP="00372E00">
            <w:pPr>
              <w:pStyle w:val="TableParagraph"/>
              <w:spacing w:line="251" w:lineRule="exact"/>
              <w:ind w:left="99"/>
              <w:rPr>
                <w:spacing w:val="-2"/>
              </w:rPr>
            </w:pPr>
            <w:r>
              <w:t>Independent</w:t>
            </w:r>
            <w:r>
              <w:rPr>
                <w:spacing w:val="22"/>
              </w:rPr>
              <w:t xml:space="preserve"> </w:t>
            </w:r>
            <w:r>
              <w:rPr>
                <w:spacing w:val="-2"/>
              </w:rPr>
              <w:t>Director</w:t>
            </w:r>
          </w:p>
          <w:p w14:paraId="30D27BC2" w14:textId="77777777" w:rsidR="007A0EA5" w:rsidRDefault="007A0EA5" w:rsidP="00372E00">
            <w:pPr>
              <w:pStyle w:val="TableParagraph"/>
              <w:spacing w:line="251" w:lineRule="exact"/>
              <w:ind w:left="0"/>
            </w:pPr>
          </w:p>
        </w:tc>
      </w:tr>
      <w:tr w:rsidR="007A0EA5" w14:paraId="23374479" w14:textId="77777777" w:rsidTr="00372E00">
        <w:trPr>
          <w:trHeight w:val="1069"/>
        </w:trPr>
        <w:tc>
          <w:tcPr>
            <w:tcW w:w="2948" w:type="dxa"/>
          </w:tcPr>
          <w:p w14:paraId="2E3FC8B3" w14:textId="77777777" w:rsidR="007A0EA5" w:rsidRDefault="007A0EA5" w:rsidP="00372E00">
            <w:pPr>
              <w:pStyle w:val="TableParagraph"/>
              <w:spacing w:line="250" w:lineRule="exact"/>
            </w:pPr>
            <w:r>
              <w:t xml:space="preserve">Ms.  Jalpa Anand </w:t>
            </w:r>
            <w:proofErr w:type="spellStart"/>
            <w:r>
              <w:t>Lavingia</w:t>
            </w:r>
            <w:proofErr w:type="spellEnd"/>
          </w:p>
        </w:tc>
        <w:tc>
          <w:tcPr>
            <w:tcW w:w="1751" w:type="dxa"/>
          </w:tcPr>
          <w:p w14:paraId="60033D6A" w14:textId="77777777" w:rsidR="007A0EA5" w:rsidRDefault="007A0EA5" w:rsidP="00372E00">
            <w:pPr>
              <w:pStyle w:val="TableParagraph"/>
              <w:spacing w:line="250" w:lineRule="exact"/>
              <w:ind w:left="0" w:right="431"/>
              <w:jc w:val="right"/>
            </w:pPr>
            <w:r>
              <w:rPr>
                <w:spacing w:val="-2"/>
              </w:rPr>
              <w:t>07969810</w:t>
            </w:r>
          </w:p>
        </w:tc>
        <w:tc>
          <w:tcPr>
            <w:tcW w:w="4006" w:type="dxa"/>
          </w:tcPr>
          <w:p w14:paraId="7757E2CC" w14:textId="77777777" w:rsidR="007A0EA5" w:rsidRDefault="007A0EA5" w:rsidP="00372E00">
            <w:pPr>
              <w:pStyle w:val="TableParagraph"/>
              <w:spacing w:line="250" w:lineRule="exact"/>
              <w:ind w:left="96"/>
              <w:rPr>
                <w:spacing w:val="-2"/>
              </w:rPr>
            </w:pPr>
            <w:r>
              <w:t>Independent</w:t>
            </w:r>
            <w:r>
              <w:rPr>
                <w:spacing w:val="23"/>
              </w:rPr>
              <w:t xml:space="preserve"> </w:t>
            </w:r>
            <w:r>
              <w:rPr>
                <w:spacing w:val="-2"/>
              </w:rPr>
              <w:t>Director</w:t>
            </w:r>
          </w:p>
          <w:p w14:paraId="01A49D68" w14:textId="77777777" w:rsidR="007A0EA5" w:rsidRDefault="007A0EA5" w:rsidP="00372E00">
            <w:pPr>
              <w:pStyle w:val="TableParagraph"/>
              <w:spacing w:line="250" w:lineRule="exact"/>
              <w:ind w:left="0"/>
            </w:pPr>
          </w:p>
        </w:tc>
      </w:tr>
    </w:tbl>
    <w:p w14:paraId="1A4A9773" w14:textId="77777777" w:rsidR="007A0EA5" w:rsidRDefault="007A0EA5" w:rsidP="007A0EA5">
      <w:pPr>
        <w:spacing w:before="111" w:after="1"/>
        <w:rPr>
          <w:b/>
          <w:sz w:val="20"/>
        </w:rPr>
      </w:pPr>
    </w:p>
    <w:p w14:paraId="3AA0CC50" w14:textId="77777777" w:rsidR="007A0EA5" w:rsidRDefault="007A0EA5" w:rsidP="007A0EA5">
      <w:pPr>
        <w:rPr>
          <w:b/>
          <w:bCs/>
        </w:rPr>
      </w:pPr>
    </w:p>
    <w:p w14:paraId="45CAFDBB" w14:textId="77777777" w:rsidR="007A0EA5" w:rsidRDefault="007A0EA5" w:rsidP="007A0EA5">
      <w:pPr>
        <w:rPr>
          <w:b/>
          <w:bCs/>
        </w:rPr>
      </w:pPr>
    </w:p>
    <w:p w14:paraId="1774B6DE" w14:textId="77777777" w:rsidR="007A0EA5" w:rsidRDefault="007A0EA5" w:rsidP="007A0EA5">
      <w:pPr>
        <w:rPr>
          <w:b/>
          <w:bCs/>
        </w:rPr>
      </w:pPr>
    </w:p>
    <w:p w14:paraId="73982482" w14:textId="77777777" w:rsidR="007A0EA5" w:rsidRDefault="007A0EA5" w:rsidP="007A0EA5">
      <w:pPr>
        <w:rPr>
          <w:b/>
          <w:bCs/>
        </w:rPr>
      </w:pPr>
    </w:p>
    <w:p w14:paraId="2EBD8278" w14:textId="77777777" w:rsidR="007A0EA5" w:rsidRDefault="007A0EA5" w:rsidP="007A0EA5">
      <w:pPr>
        <w:rPr>
          <w:b/>
          <w:bCs/>
        </w:rPr>
      </w:pPr>
    </w:p>
    <w:p w14:paraId="3742F728" w14:textId="77777777" w:rsidR="007A0EA5" w:rsidRDefault="007A0EA5" w:rsidP="007A0EA5">
      <w:pPr>
        <w:rPr>
          <w:b/>
          <w:bCs/>
        </w:rPr>
      </w:pPr>
    </w:p>
    <w:p w14:paraId="1F1090E6" w14:textId="77777777" w:rsidR="007A0EA5" w:rsidRDefault="007A0EA5" w:rsidP="007A0EA5">
      <w:pPr>
        <w:rPr>
          <w:b/>
          <w:bCs/>
        </w:rPr>
      </w:pPr>
    </w:p>
    <w:p w14:paraId="59939973" w14:textId="77777777" w:rsidR="007A0EA5" w:rsidRDefault="007A0EA5" w:rsidP="007A0EA5">
      <w:pPr>
        <w:rPr>
          <w:b/>
          <w:bCs/>
        </w:rPr>
      </w:pPr>
    </w:p>
    <w:p w14:paraId="0E72BF13" w14:textId="77777777" w:rsidR="007A0EA5" w:rsidRDefault="007A0EA5" w:rsidP="007A0EA5">
      <w:pPr>
        <w:rPr>
          <w:b/>
          <w:bCs/>
        </w:rPr>
      </w:pPr>
    </w:p>
    <w:p w14:paraId="6318FDC3" w14:textId="77777777" w:rsidR="007A0EA5" w:rsidRDefault="007A0EA5" w:rsidP="007A0EA5">
      <w:pPr>
        <w:rPr>
          <w:b/>
          <w:bCs/>
        </w:rPr>
      </w:pPr>
    </w:p>
    <w:p w14:paraId="50CC1514" w14:textId="77777777" w:rsidR="007A0EA5" w:rsidRDefault="007A0EA5" w:rsidP="007A0EA5">
      <w:pPr>
        <w:rPr>
          <w:b/>
          <w:bCs/>
        </w:rPr>
      </w:pPr>
    </w:p>
    <w:p w14:paraId="4051880B" w14:textId="77777777" w:rsidR="007A0EA5" w:rsidRDefault="007A0EA5" w:rsidP="007A0EA5">
      <w:pPr>
        <w:rPr>
          <w:b/>
          <w:bCs/>
        </w:rPr>
      </w:pPr>
    </w:p>
    <w:p w14:paraId="12DCD76E" w14:textId="77777777" w:rsidR="007A0EA5" w:rsidRDefault="007A0EA5" w:rsidP="007A0EA5">
      <w:pPr>
        <w:rPr>
          <w:b/>
          <w:bCs/>
        </w:rPr>
      </w:pPr>
    </w:p>
    <w:p w14:paraId="3D414ABD" w14:textId="77777777" w:rsidR="007A0EA5" w:rsidRDefault="007A0EA5" w:rsidP="007A0EA5">
      <w:pPr>
        <w:rPr>
          <w:b/>
          <w:bCs/>
        </w:rPr>
      </w:pPr>
    </w:p>
    <w:p w14:paraId="0CDCFBD8" w14:textId="77777777" w:rsidR="007A0EA5" w:rsidRDefault="007A0EA5" w:rsidP="007A0EA5">
      <w:pPr>
        <w:rPr>
          <w:b/>
          <w:bCs/>
        </w:rPr>
      </w:pPr>
    </w:p>
    <w:p w14:paraId="14B65660" w14:textId="77777777" w:rsidR="007A0EA5" w:rsidRDefault="007A0EA5" w:rsidP="007A0EA5">
      <w:pPr>
        <w:rPr>
          <w:b/>
          <w:bCs/>
        </w:rPr>
      </w:pPr>
    </w:p>
    <w:p w14:paraId="321C709A" w14:textId="77777777" w:rsidR="007A0EA5" w:rsidRDefault="007A0EA5" w:rsidP="007A0EA5">
      <w:pPr>
        <w:rPr>
          <w:b/>
          <w:bCs/>
        </w:rPr>
      </w:pPr>
    </w:p>
    <w:p w14:paraId="1D9673A5" w14:textId="77777777" w:rsidR="00182ABB" w:rsidRDefault="00182ABB" w:rsidP="007A0EA5">
      <w:pPr>
        <w:rPr>
          <w:b/>
          <w:bCs/>
        </w:rPr>
      </w:pPr>
    </w:p>
    <w:p w14:paraId="215519C3" w14:textId="77777777" w:rsidR="00182ABB" w:rsidRDefault="00182ABB" w:rsidP="007A0EA5">
      <w:pPr>
        <w:rPr>
          <w:b/>
          <w:bCs/>
        </w:rPr>
      </w:pPr>
    </w:p>
    <w:p w14:paraId="2F312A52" w14:textId="77777777" w:rsidR="007A0EA5" w:rsidRDefault="007A0EA5" w:rsidP="007A0EA5">
      <w:pPr>
        <w:rPr>
          <w:b/>
          <w:bCs/>
        </w:rPr>
      </w:pPr>
    </w:p>
    <w:p w14:paraId="0C314DCE" w14:textId="77777777" w:rsidR="007A0EA5" w:rsidRPr="00052665" w:rsidRDefault="007A0EA5" w:rsidP="007A0EA5">
      <w:pPr>
        <w:jc w:val="center"/>
        <w:rPr>
          <w:b/>
          <w:bCs/>
          <w:sz w:val="36"/>
          <w:szCs w:val="36"/>
          <w:lang w:val="en-IN"/>
        </w:rPr>
      </w:pPr>
      <w:r w:rsidRPr="00052665">
        <w:rPr>
          <w:b/>
          <w:bCs/>
          <w:sz w:val="36"/>
          <w:szCs w:val="36"/>
        </w:rPr>
        <w:t>BRIEF PROFILE OF THE DIRECTORS</w:t>
      </w:r>
    </w:p>
    <w:p w14:paraId="5A828C49" w14:textId="77777777" w:rsidR="007A0EA5" w:rsidRPr="00900622" w:rsidRDefault="007A0EA5" w:rsidP="007A0EA5">
      <w:pPr>
        <w:rPr>
          <w:lang w:val="en-IN"/>
        </w:rPr>
      </w:pPr>
      <w:r w:rsidRPr="00900622">
        <w:rPr>
          <w:lang w:val="en-IN"/>
        </w:rPr>
        <w:t> </w:t>
      </w:r>
    </w:p>
    <w:p w14:paraId="5D4CAC0D" w14:textId="0EDBA41E" w:rsidR="007A0EA5" w:rsidRDefault="007A0EA5" w:rsidP="007A0EA5">
      <w:pPr>
        <w:rPr>
          <w:lang w:val="en-IN"/>
        </w:rPr>
      </w:pPr>
      <w:r>
        <w:rPr>
          <w:b/>
          <w:bCs/>
          <w:noProof/>
        </w:rPr>
        <w:drawing>
          <wp:inline distT="0" distB="0" distL="0" distR="0" wp14:anchorId="2EBD4150" wp14:editId="17B99919">
            <wp:extent cx="1866900" cy="1988820"/>
            <wp:effectExtent l="0" t="0" r="0" b="0"/>
            <wp:docPr id="1516025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3573" cy="2006582"/>
                    </a:xfrm>
                    <a:prstGeom prst="rect">
                      <a:avLst/>
                    </a:prstGeom>
                    <a:noFill/>
                    <a:ln>
                      <a:noFill/>
                    </a:ln>
                  </pic:spPr>
                </pic:pic>
              </a:graphicData>
            </a:graphic>
          </wp:inline>
        </w:drawing>
      </w:r>
      <w:r w:rsidRPr="00900622">
        <w:rPr>
          <w:b/>
          <w:bCs/>
        </w:rPr>
        <w:t>Mr. Gaurav Kumar Tripathi – Whole-time Director</w:t>
      </w:r>
      <w:r w:rsidRPr="00900622">
        <w:rPr>
          <w:lang w:val="en-IN"/>
        </w:rPr>
        <w:t> </w:t>
      </w:r>
    </w:p>
    <w:p w14:paraId="61715F43" w14:textId="77777777" w:rsidR="007A0EA5" w:rsidRPr="00900622" w:rsidRDefault="007A0EA5" w:rsidP="007A0EA5">
      <w:pPr>
        <w:ind w:left="720"/>
        <w:rPr>
          <w:lang w:val="en-IN"/>
        </w:rPr>
      </w:pPr>
    </w:p>
    <w:p w14:paraId="556086CC" w14:textId="7C78EC9B" w:rsidR="007A0EA5" w:rsidRPr="00900622" w:rsidRDefault="007A0EA5" w:rsidP="006E63D8">
      <w:pPr>
        <w:jc w:val="both"/>
        <w:rPr>
          <w:lang w:val="en-IN"/>
        </w:rPr>
      </w:pPr>
      <w:r w:rsidRPr="00900622">
        <w:t xml:space="preserve">Mr. Gaurav Kumar Tripathi </w:t>
      </w:r>
      <w:r w:rsidR="00D1515A">
        <w:t xml:space="preserve">a </w:t>
      </w:r>
      <w:proofErr w:type="gramStart"/>
      <w:r w:rsidR="00D1515A">
        <w:t>Post graduate</w:t>
      </w:r>
      <w:proofErr w:type="gramEnd"/>
      <w:r w:rsidR="00D1515A">
        <w:t xml:space="preserve"> in </w:t>
      </w:r>
      <w:r w:rsidR="00D1515A" w:rsidRPr="00900622">
        <w:rPr>
          <w:lang w:val="en-IN"/>
        </w:rPr>
        <w:t>management from </w:t>
      </w:r>
      <w:r w:rsidR="006E63D8" w:rsidRPr="00900622">
        <w:rPr>
          <w:lang w:val="en-IN"/>
        </w:rPr>
        <w:t>Indian School of Business, Hyderabad</w:t>
      </w:r>
      <w:r w:rsidR="00396230">
        <w:rPr>
          <w:lang w:val="en-IN"/>
        </w:rPr>
        <w:t xml:space="preserve"> </w:t>
      </w:r>
      <w:r w:rsidR="006E63D8">
        <w:rPr>
          <w:lang w:val="en-IN"/>
        </w:rPr>
        <w:t>and M</w:t>
      </w:r>
      <w:r w:rsidRPr="00900622">
        <w:rPr>
          <w:lang w:val="en-IN"/>
        </w:rPr>
        <w:t>anagement professional with over 17 years of experience in </w:t>
      </w:r>
      <w:r w:rsidR="006E63D8">
        <w:rPr>
          <w:lang w:val="en-IN"/>
        </w:rPr>
        <w:t>B</w:t>
      </w:r>
      <w:r w:rsidRPr="00900622">
        <w:rPr>
          <w:lang w:val="en-IN"/>
        </w:rPr>
        <w:t xml:space="preserve">usiness expansion strategic planning, and operational excellence across FMCG, retail, and technology sectors. He has held leadership positions with reputed </w:t>
      </w:r>
      <w:proofErr w:type="gramStart"/>
      <w:r w:rsidRPr="00900622">
        <w:rPr>
          <w:lang w:val="en-IN"/>
        </w:rPr>
        <w:t>organizations  He</w:t>
      </w:r>
      <w:proofErr w:type="gramEnd"/>
      <w:r w:rsidRPr="00900622">
        <w:rPr>
          <w:lang w:val="en-IN"/>
        </w:rPr>
        <w:t> has also led greenfield projects in BFSI and pharmaceutical sectors and has entrepreneurial exposure in the pharmaceutical and ethanol industries. As a people-centric leader, he focuses on building high-performance teams change management, and operational efficiency, contributing to the Company's strategic growth and expansion initiatives. </w:t>
      </w:r>
    </w:p>
    <w:p w14:paraId="73202ACE" w14:textId="77777777" w:rsidR="007A0EA5" w:rsidRDefault="007A0EA5" w:rsidP="00BB44B1">
      <w:pPr>
        <w:spacing w:line="360" w:lineRule="auto"/>
        <w:rPr>
          <w:lang w:val="en-IN"/>
        </w:rPr>
      </w:pPr>
      <w:r w:rsidRPr="00900622">
        <w:rPr>
          <w:lang w:val="en-IN"/>
        </w:rPr>
        <w:t> </w:t>
      </w:r>
    </w:p>
    <w:p w14:paraId="74616523" w14:textId="5B63389C" w:rsidR="007A0EA5" w:rsidRDefault="007A0EA5" w:rsidP="007A0EA5">
      <w:pPr>
        <w:rPr>
          <w:b/>
          <w:bCs/>
          <w:lang w:val="en-IN"/>
        </w:rPr>
      </w:pPr>
      <w:r>
        <w:rPr>
          <w:b/>
          <w:bCs/>
          <w:noProof/>
        </w:rPr>
        <w:drawing>
          <wp:inline distT="0" distB="0" distL="0" distR="0" wp14:anchorId="70EB3EF5" wp14:editId="27BD4CC6">
            <wp:extent cx="2143125" cy="2343150"/>
            <wp:effectExtent l="0" t="0" r="9525" b="0"/>
            <wp:docPr id="11224634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9658" cy="2350293"/>
                    </a:xfrm>
                    <a:prstGeom prst="rect">
                      <a:avLst/>
                    </a:prstGeom>
                    <a:noFill/>
                    <a:ln>
                      <a:noFill/>
                    </a:ln>
                  </pic:spPr>
                </pic:pic>
              </a:graphicData>
            </a:graphic>
          </wp:inline>
        </w:drawing>
      </w:r>
      <w:r w:rsidRPr="00900622">
        <w:rPr>
          <w:b/>
          <w:bCs/>
        </w:rPr>
        <w:t>Mr. Anubhav Agarwal – Director Non-Independent</w:t>
      </w:r>
      <w:r w:rsidRPr="00900622">
        <w:rPr>
          <w:b/>
          <w:bCs/>
          <w:lang w:val="en-IN"/>
        </w:rPr>
        <w:t> </w:t>
      </w:r>
    </w:p>
    <w:p w14:paraId="5771F2D7" w14:textId="77777777" w:rsidR="007A0EA5" w:rsidRPr="00900622" w:rsidRDefault="007A0EA5" w:rsidP="007A0EA5">
      <w:pPr>
        <w:ind w:left="720"/>
        <w:jc w:val="both"/>
        <w:rPr>
          <w:b/>
          <w:bCs/>
          <w:lang w:val="en-IN"/>
        </w:rPr>
      </w:pPr>
    </w:p>
    <w:p w14:paraId="497DF726" w14:textId="19CC9C1C" w:rsidR="007A0EA5" w:rsidRPr="00900622" w:rsidRDefault="007A0EA5" w:rsidP="006E63D8">
      <w:pPr>
        <w:spacing w:line="276" w:lineRule="auto"/>
        <w:ind w:left="-142" w:right="-214"/>
        <w:jc w:val="both"/>
        <w:rPr>
          <w:lang w:val="en-IN"/>
        </w:rPr>
      </w:pPr>
      <w:r w:rsidRPr="00900622">
        <w:rPr>
          <w:lang w:val="en-IN"/>
        </w:rPr>
        <w:t xml:space="preserve">Mr. Anubhav Agarwal </w:t>
      </w:r>
      <w:r>
        <w:rPr>
          <w:lang w:val="en-IN"/>
        </w:rPr>
        <w:t>is</w:t>
      </w:r>
      <w:r w:rsidRPr="00900622">
        <w:rPr>
          <w:lang w:val="en-IN"/>
        </w:rPr>
        <w:t xml:space="preserve"> an MBA-qualified and award-winning entrepreneur from a reputed business family, possessing over 15 years of extensive leadership experience in scaling and transforming businesses. </w:t>
      </w:r>
      <w:r w:rsidR="006E63D8">
        <w:rPr>
          <w:lang w:val="en-IN"/>
        </w:rPr>
        <w:t>H</w:t>
      </w:r>
      <w:r w:rsidRPr="00900622">
        <w:rPr>
          <w:lang w:val="en-IN"/>
        </w:rPr>
        <w:t>e provides strategic direction, leadership, and guidance on capital allocation for the Group's business operations and diversification initiatives</w:t>
      </w:r>
      <w:r w:rsidR="00CE5357">
        <w:rPr>
          <w:lang w:val="en-IN"/>
        </w:rPr>
        <w:t xml:space="preserve">. </w:t>
      </w:r>
      <w:r w:rsidRPr="00900622">
        <w:rPr>
          <w:lang w:val="en-IN"/>
        </w:rPr>
        <w:t>His proven track record in building and managing high growth businesses continues to support the Group's long-term growth and value creation strategy. </w:t>
      </w:r>
    </w:p>
    <w:p w14:paraId="5950934C" w14:textId="5E9CC355" w:rsidR="00BB44B1" w:rsidRDefault="007A0EA5" w:rsidP="007A0EA5">
      <w:pPr>
        <w:rPr>
          <w:lang w:val="en-IN"/>
        </w:rPr>
      </w:pPr>
      <w:r w:rsidRPr="00900622">
        <w:rPr>
          <w:lang w:val="en-IN"/>
        </w:rPr>
        <w:t> </w:t>
      </w:r>
    </w:p>
    <w:p w14:paraId="54B0ADDD" w14:textId="77777777" w:rsidR="00BB44B1" w:rsidRDefault="00BB44B1" w:rsidP="007A0EA5">
      <w:pPr>
        <w:rPr>
          <w:lang w:val="en-IN"/>
        </w:rPr>
      </w:pPr>
    </w:p>
    <w:p w14:paraId="50C04D62" w14:textId="77777777" w:rsidR="00BB44B1" w:rsidRDefault="00BB44B1" w:rsidP="007A0EA5">
      <w:pPr>
        <w:rPr>
          <w:lang w:val="en-IN"/>
        </w:rPr>
      </w:pPr>
    </w:p>
    <w:p w14:paraId="5FDA2A59" w14:textId="405F66BE" w:rsidR="007A0EA5" w:rsidRDefault="00182ABB" w:rsidP="00BB44B1">
      <w:pPr>
        <w:rPr>
          <w:b/>
          <w:bCs/>
          <w:lang w:val="en-IN"/>
        </w:rPr>
      </w:pPr>
      <w:r>
        <w:rPr>
          <w:b/>
          <w:bCs/>
          <w:noProof/>
        </w:rPr>
        <w:lastRenderedPageBreak/>
        <w:drawing>
          <wp:inline distT="0" distB="0" distL="0" distR="0" wp14:anchorId="6FACBE62" wp14:editId="7EE1C6D8">
            <wp:extent cx="1917700" cy="2400759"/>
            <wp:effectExtent l="0" t="0" r="6350" b="0"/>
            <wp:docPr id="15326048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501" cy="2409273"/>
                    </a:xfrm>
                    <a:prstGeom prst="rect">
                      <a:avLst/>
                    </a:prstGeom>
                    <a:noFill/>
                    <a:ln>
                      <a:noFill/>
                    </a:ln>
                  </pic:spPr>
                </pic:pic>
              </a:graphicData>
            </a:graphic>
          </wp:inline>
        </w:drawing>
      </w:r>
      <w:r w:rsidR="00BB44B1">
        <w:rPr>
          <w:b/>
          <w:bCs/>
        </w:rPr>
        <w:t xml:space="preserve">  </w:t>
      </w:r>
      <w:r w:rsidR="007A0EA5" w:rsidRPr="00900622">
        <w:rPr>
          <w:b/>
          <w:bCs/>
        </w:rPr>
        <w:t>Mr. Piyush Bichhoriya – Director Non-Independent </w:t>
      </w:r>
      <w:r w:rsidR="007A0EA5" w:rsidRPr="00900622">
        <w:rPr>
          <w:b/>
          <w:bCs/>
          <w:lang w:val="en-IN"/>
        </w:rPr>
        <w:t> </w:t>
      </w:r>
    </w:p>
    <w:p w14:paraId="4F979127" w14:textId="77777777" w:rsidR="007A0EA5" w:rsidRPr="00900622" w:rsidRDefault="007A0EA5" w:rsidP="007A0EA5">
      <w:pPr>
        <w:ind w:left="720"/>
        <w:rPr>
          <w:b/>
          <w:bCs/>
          <w:lang w:val="en-IN"/>
        </w:rPr>
      </w:pPr>
    </w:p>
    <w:p w14:paraId="04A86E39" w14:textId="1D76552B" w:rsidR="007A0EA5" w:rsidRPr="00900622" w:rsidRDefault="007A0EA5" w:rsidP="006E63D8">
      <w:pPr>
        <w:spacing w:line="276" w:lineRule="auto"/>
        <w:jc w:val="both"/>
        <w:rPr>
          <w:lang w:val="en-IN"/>
        </w:rPr>
      </w:pPr>
      <w:r w:rsidRPr="00900622">
        <w:rPr>
          <w:lang w:val="en-IN"/>
        </w:rPr>
        <w:t xml:space="preserve">Mr. Piyush </w:t>
      </w:r>
      <w:proofErr w:type="spellStart"/>
      <w:r w:rsidRPr="00900622">
        <w:rPr>
          <w:lang w:val="en-IN"/>
        </w:rPr>
        <w:t>Bichhoriya</w:t>
      </w:r>
      <w:proofErr w:type="spellEnd"/>
      <w:r w:rsidRPr="00900622">
        <w:rPr>
          <w:lang w:val="en-IN"/>
        </w:rPr>
        <w:t xml:space="preserve"> is a dynamic technology leader with over two decades of experience at </w:t>
      </w:r>
      <w:proofErr w:type="spellStart"/>
      <w:r w:rsidRPr="00900622">
        <w:rPr>
          <w:lang w:val="en-IN"/>
        </w:rPr>
        <w:t>t</w:t>
      </w:r>
      <w:r>
        <w:rPr>
          <w:lang w:val="en-IN"/>
        </w:rPr>
        <w:t xml:space="preserve"> </w:t>
      </w:r>
      <w:r w:rsidRPr="00900622">
        <w:rPr>
          <w:lang w:val="en-IN"/>
        </w:rPr>
        <w:t>he</w:t>
      </w:r>
      <w:proofErr w:type="spellEnd"/>
      <w:r w:rsidRPr="00900622">
        <w:rPr>
          <w:lang w:val="en-IN"/>
        </w:rPr>
        <w:t xml:space="preserve"> intersection of software engineering, system optimization, and strategic business management. A graduate in Computer Science and Engineering from Nagpur University, he has consistently demonstrated a blend of technical acumen and visionary leadership in high-impact roles across Fortune 50 companies</w:t>
      </w:r>
      <w:r w:rsidR="006E63D8">
        <w:rPr>
          <w:lang w:val="en-IN"/>
        </w:rPr>
        <w:t xml:space="preserve">. </w:t>
      </w:r>
      <w:r w:rsidRPr="00900622">
        <w:rPr>
          <w:lang w:val="en-IN"/>
        </w:rPr>
        <w:t>By combining technical depth with strategic insight, he has consistently enhanced operational efficiency and delivered superior performance outcomes. Mr. Piyush's career is marked by his ability to align technical initiatives with long-term business objectives, achieving substantial returns on investment. His proven track record in cost optimization and process enhancement has set benchmarks in operational excellence. He is also adept at building and nurturing strategic partnerships, negotiating with vendors, and steering product innovation, further underscoring his strong business acumen. </w:t>
      </w:r>
    </w:p>
    <w:p w14:paraId="4C992725" w14:textId="77777777" w:rsidR="007A0EA5" w:rsidRDefault="007A0EA5" w:rsidP="007A0EA5">
      <w:pPr>
        <w:rPr>
          <w:lang w:val="en-IN"/>
        </w:rPr>
      </w:pPr>
      <w:r w:rsidRPr="00900622">
        <w:rPr>
          <w:lang w:val="en-IN"/>
        </w:rPr>
        <w:t> </w:t>
      </w:r>
    </w:p>
    <w:p w14:paraId="655795A1" w14:textId="365F8730" w:rsidR="007A0EA5" w:rsidRPr="007A0EA5" w:rsidRDefault="00182ABB" w:rsidP="00BB44B1">
      <w:pPr>
        <w:rPr>
          <w:b/>
          <w:bCs/>
          <w:lang w:val="en-IN"/>
        </w:rPr>
      </w:pPr>
      <w:r>
        <w:rPr>
          <w:b/>
          <w:bCs/>
          <w:noProof/>
        </w:rPr>
        <w:drawing>
          <wp:inline distT="0" distB="0" distL="0" distR="0" wp14:anchorId="407C57C6" wp14:editId="4FC39FF0">
            <wp:extent cx="1701165" cy="1809750"/>
            <wp:effectExtent l="0" t="0" r="0" b="0"/>
            <wp:docPr id="17630795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1990" cy="1821266"/>
                    </a:xfrm>
                    <a:prstGeom prst="rect">
                      <a:avLst/>
                    </a:prstGeom>
                    <a:noFill/>
                    <a:ln>
                      <a:noFill/>
                    </a:ln>
                  </pic:spPr>
                </pic:pic>
              </a:graphicData>
            </a:graphic>
          </wp:inline>
        </w:drawing>
      </w:r>
      <w:r w:rsidR="007A0EA5" w:rsidRPr="00900622">
        <w:rPr>
          <w:b/>
          <w:bCs/>
        </w:rPr>
        <w:t>Ms. Jalpa Anand </w:t>
      </w:r>
      <w:proofErr w:type="spellStart"/>
      <w:r w:rsidR="007A0EA5" w:rsidRPr="00900622">
        <w:rPr>
          <w:b/>
          <w:bCs/>
        </w:rPr>
        <w:t>Lavingia</w:t>
      </w:r>
      <w:proofErr w:type="spellEnd"/>
      <w:r w:rsidR="007A0EA5" w:rsidRPr="00900622">
        <w:rPr>
          <w:b/>
          <w:bCs/>
        </w:rPr>
        <w:t>– Independent Director</w:t>
      </w:r>
    </w:p>
    <w:p w14:paraId="2A7F9740" w14:textId="21701EBA" w:rsidR="007A0EA5" w:rsidRPr="00900622" w:rsidRDefault="007A0EA5" w:rsidP="007A0EA5">
      <w:pPr>
        <w:ind w:left="720"/>
        <w:rPr>
          <w:b/>
          <w:bCs/>
          <w:lang w:val="en-IN"/>
        </w:rPr>
      </w:pPr>
      <w:r w:rsidRPr="00900622">
        <w:rPr>
          <w:b/>
          <w:bCs/>
          <w:lang w:val="en-IN"/>
        </w:rPr>
        <w:t> </w:t>
      </w:r>
    </w:p>
    <w:p w14:paraId="7BDA3FCC" w14:textId="458F16CF" w:rsidR="007A0EA5" w:rsidRPr="00900622" w:rsidRDefault="007A0EA5" w:rsidP="006E63D8">
      <w:pPr>
        <w:spacing w:line="276" w:lineRule="auto"/>
        <w:jc w:val="both"/>
        <w:rPr>
          <w:lang w:val="en-IN"/>
        </w:rPr>
      </w:pPr>
      <w:r w:rsidRPr="00900622">
        <w:t>Mrs. Jalpa Anand Lavingia, based in Ahmedabad, Gujarat, </w:t>
      </w:r>
      <w:r w:rsidRPr="00900622">
        <w:rPr>
          <w:lang w:val="en-IN"/>
        </w:rPr>
        <w:t>holds a </w:t>
      </w:r>
      <w:proofErr w:type="gramStart"/>
      <w:r w:rsidRPr="00900622">
        <w:rPr>
          <w:lang w:val="en-IN"/>
        </w:rPr>
        <w:t>Master's degree in Commerce</w:t>
      </w:r>
      <w:proofErr w:type="gramEnd"/>
      <w:r w:rsidRPr="00900622">
        <w:rPr>
          <w:lang w:val="en-IN"/>
        </w:rPr>
        <w:t> (</w:t>
      </w:r>
      <w:proofErr w:type="gramStart"/>
      <w:r w:rsidRPr="00900622">
        <w:rPr>
          <w:lang w:val="en-IN"/>
        </w:rPr>
        <w:t>M.Com</w:t>
      </w:r>
      <w:proofErr w:type="gramEnd"/>
      <w:r w:rsidRPr="00900622">
        <w:rPr>
          <w:lang w:val="en-IN"/>
        </w:rPr>
        <w:t>). She possesses strong communication and public speaking skills, which enable her to contribute effectively to organizational growth and operational efficiency. Her professional approach, combined with her leadership capabilities, makes her </w:t>
      </w:r>
      <w:proofErr w:type="gramStart"/>
      <w:r w:rsidRPr="00900622">
        <w:rPr>
          <w:lang w:val="en-IN"/>
        </w:rPr>
        <w:t>a</w:t>
      </w:r>
      <w:r w:rsidR="00555AFF">
        <w:rPr>
          <w:lang w:val="en-IN"/>
        </w:rPr>
        <w:t xml:space="preserve"> </w:t>
      </w:r>
      <w:r w:rsidRPr="00900622">
        <w:rPr>
          <w:lang w:val="en-IN"/>
        </w:rPr>
        <w:t>valuable asset</w:t>
      </w:r>
      <w:proofErr w:type="gramEnd"/>
      <w:r w:rsidRPr="00900622">
        <w:rPr>
          <w:lang w:val="en-IN"/>
        </w:rPr>
        <w:t> to the organizations with which she is associated. She had previously served as an Independent/Professional Director in different Companies: </w:t>
      </w:r>
    </w:p>
    <w:p w14:paraId="7ECE753C" w14:textId="77777777" w:rsidR="007A0EA5" w:rsidRPr="00900622" w:rsidRDefault="007A0EA5" w:rsidP="00182ABB">
      <w:pPr>
        <w:spacing w:line="480" w:lineRule="auto"/>
        <w:jc w:val="both"/>
        <w:rPr>
          <w:lang w:val="en-IN"/>
        </w:rPr>
      </w:pPr>
      <w:r w:rsidRPr="00900622">
        <w:rPr>
          <w:lang w:val="en-IN"/>
        </w:rPr>
        <w:t> </w:t>
      </w:r>
    </w:p>
    <w:p w14:paraId="51747003" w14:textId="77777777" w:rsidR="007A0EA5" w:rsidRDefault="007A0EA5" w:rsidP="007A0EA5">
      <w:pPr>
        <w:jc w:val="both"/>
        <w:rPr>
          <w:lang w:val="en-IN"/>
        </w:rPr>
      </w:pPr>
      <w:r w:rsidRPr="00900622">
        <w:rPr>
          <w:lang w:val="en-IN"/>
        </w:rPr>
        <w:t> </w:t>
      </w:r>
    </w:p>
    <w:p w14:paraId="00CA8C2E" w14:textId="77777777" w:rsidR="00182ABB" w:rsidRDefault="00182ABB" w:rsidP="007A0EA5">
      <w:pPr>
        <w:jc w:val="both"/>
        <w:rPr>
          <w:lang w:val="en-IN"/>
        </w:rPr>
      </w:pPr>
    </w:p>
    <w:p w14:paraId="76D85F17" w14:textId="77777777" w:rsidR="00182ABB" w:rsidRDefault="00182ABB" w:rsidP="007A0EA5">
      <w:pPr>
        <w:jc w:val="both"/>
        <w:rPr>
          <w:lang w:val="en-IN"/>
        </w:rPr>
      </w:pPr>
    </w:p>
    <w:p w14:paraId="4DEB1944" w14:textId="77777777" w:rsidR="00182ABB" w:rsidRDefault="00182ABB" w:rsidP="007A0EA5">
      <w:pPr>
        <w:jc w:val="both"/>
        <w:rPr>
          <w:lang w:val="en-IN"/>
        </w:rPr>
      </w:pPr>
    </w:p>
    <w:p w14:paraId="475DA2C2" w14:textId="77777777" w:rsidR="00182ABB" w:rsidRDefault="00182ABB" w:rsidP="007A0EA5">
      <w:pPr>
        <w:jc w:val="both"/>
        <w:rPr>
          <w:lang w:val="en-IN"/>
        </w:rPr>
      </w:pPr>
    </w:p>
    <w:p w14:paraId="6ED4BBC5" w14:textId="77777777" w:rsidR="00182ABB" w:rsidRDefault="00182ABB" w:rsidP="007A0EA5">
      <w:pPr>
        <w:jc w:val="both"/>
        <w:rPr>
          <w:lang w:val="en-IN"/>
        </w:rPr>
      </w:pPr>
    </w:p>
    <w:p w14:paraId="5F03973F" w14:textId="77777777" w:rsidR="00182ABB" w:rsidRDefault="00182ABB" w:rsidP="007A0EA5">
      <w:pPr>
        <w:jc w:val="both"/>
        <w:rPr>
          <w:lang w:val="en-IN"/>
        </w:rPr>
      </w:pPr>
    </w:p>
    <w:p w14:paraId="2CB2096A" w14:textId="77777777" w:rsidR="00182ABB" w:rsidRPr="00900622" w:rsidRDefault="00182ABB" w:rsidP="007A0EA5">
      <w:pPr>
        <w:jc w:val="both"/>
        <w:rPr>
          <w:lang w:val="en-IN"/>
        </w:rPr>
      </w:pPr>
    </w:p>
    <w:p w14:paraId="7AFA0E9C" w14:textId="411CAA2B" w:rsidR="007A0EA5" w:rsidRDefault="007A0EA5" w:rsidP="00BB44B1">
      <w:pPr>
        <w:rPr>
          <w:b/>
          <w:bCs/>
          <w:lang w:val="en-IN"/>
        </w:rPr>
      </w:pPr>
      <w:r>
        <w:rPr>
          <w:noProof/>
        </w:rPr>
        <w:drawing>
          <wp:inline distT="0" distB="0" distL="0" distR="0" wp14:anchorId="0632C0F5" wp14:editId="5096E524">
            <wp:extent cx="1282700" cy="1378752"/>
            <wp:effectExtent l="0" t="0" r="0" b="0"/>
            <wp:docPr id="851729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706" cy="1381983"/>
                    </a:xfrm>
                    <a:prstGeom prst="rect">
                      <a:avLst/>
                    </a:prstGeom>
                    <a:noFill/>
                    <a:ln>
                      <a:noFill/>
                    </a:ln>
                  </pic:spPr>
                </pic:pic>
              </a:graphicData>
            </a:graphic>
          </wp:inline>
        </w:drawing>
      </w:r>
      <w:r>
        <w:rPr>
          <w:b/>
          <w:bCs/>
        </w:rPr>
        <w:t xml:space="preserve"> </w:t>
      </w:r>
      <w:r w:rsidRPr="00900622">
        <w:rPr>
          <w:b/>
          <w:bCs/>
        </w:rPr>
        <w:t>Mr. Sanmitra Trivedi – Independent Director</w:t>
      </w:r>
      <w:r w:rsidRPr="00900622">
        <w:rPr>
          <w:b/>
          <w:bCs/>
          <w:lang w:val="en-IN"/>
        </w:rPr>
        <w:t> </w:t>
      </w:r>
    </w:p>
    <w:p w14:paraId="027CCC43" w14:textId="77777777" w:rsidR="007A0EA5" w:rsidRPr="00900622" w:rsidRDefault="007A0EA5" w:rsidP="007A0EA5">
      <w:pPr>
        <w:ind w:left="720"/>
        <w:rPr>
          <w:b/>
          <w:bCs/>
          <w:lang w:val="en-IN"/>
        </w:rPr>
      </w:pPr>
    </w:p>
    <w:p w14:paraId="660F699C" w14:textId="38889252" w:rsidR="007A0EA5" w:rsidRPr="00900622" w:rsidRDefault="007A0EA5" w:rsidP="006E63D8">
      <w:pPr>
        <w:spacing w:line="276" w:lineRule="auto"/>
        <w:jc w:val="both"/>
        <w:rPr>
          <w:lang w:val="en-IN"/>
        </w:rPr>
      </w:pPr>
      <w:r w:rsidRPr="00900622">
        <w:t>Mr. Sanmitra Trivedi is a qualified professional </w:t>
      </w:r>
      <w:r w:rsidRPr="00900622">
        <w:rPr>
          <w:lang w:val="en-IN"/>
        </w:rPr>
        <w:t>with a strong academic foundation in engineering, management, and law, holding a Bachelor of Engineering (Mechanical) from the National Institute of Technology </w:t>
      </w:r>
      <w:proofErr w:type="spellStart"/>
      <w:r w:rsidRPr="00900622">
        <w:rPr>
          <w:lang w:val="en-IN"/>
        </w:rPr>
        <w:t>Kamataka</w:t>
      </w:r>
      <w:proofErr w:type="spellEnd"/>
      <w:r w:rsidRPr="00900622">
        <w:rPr>
          <w:lang w:val="en-IN"/>
        </w:rPr>
        <w:t xml:space="preserve"> (NITK), along with a Post Graduate Diploma in Personnel Management &amp; Industrial Relations and a Bachelor of Laws (LL.B.) having 30 plus years of experience. He is a distinguished senior HR executive and business leader with over three decades of CHRO level and Board-level experience across Fortune 500 multinationals and large Indian conglomerates. He had served on the Board of Directors </w:t>
      </w:r>
      <w:r w:rsidR="0074370D">
        <w:rPr>
          <w:lang w:val="en-IN"/>
        </w:rPr>
        <w:t xml:space="preserve">of </w:t>
      </w:r>
      <w:r w:rsidR="00C72483">
        <w:rPr>
          <w:lang w:val="en-IN"/>
        </w:rPr>
        <w:t xml:space="preserve">many reputed organizations </w:t>
      </w:r>
      <w:r w:rsidRPr="00900622">
        <w:rPr>
          <w:lang w:val="en-IN"/>
        </w:rPr>
        <w:t xml:space="preserve">His career spans Industrial, Oilfield Services, Refining, FinTech, Payments, Telecom, IT/ITES, and Manufacturing sectors - across India, the US, Middle East, Africa, Asia-Pacific, and Europe. </w:t>
      </w:r>
      <w:r w:rsidR="00CF3A19">
        <w:rPr>
          <w:lang w:val="en-IN"/>
        </w:rPr>
        <w:tab/>
      </w:r>
      <w:r w:rsidRPr="00900622">
        <w:rPr>
          <w:lang w:val="en-IN"/>
        </w:rPr>
        <w:t>. </w:t>
      </w:r>
    </w:p>
    <w:sectPr w:rsidR="007A0EA5" w:rsidRPr="00900622" w:rsidSect="007A0EA5">
      <w:pgSz w:w="12240" w:h="15840"/>
      <w:pgMar w:top="1280" w:right="1440" w:bottom="2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1796E"/>
    <w:multiLevelType w:val="multilevel"/>
    <w:tmpl w:val="7C703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DA51D5"/>
    <w:multiLevelType w:val="multilevel"/>
    <w:tmpl w:val="259080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D96DA9"/>
    <w:multiLevelType w:val="multilevel"/>
    <w:tmpl w:val="7E6A39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B03102"/>
    <w:multiLevelType w:val="multilevel"/>
    <w:tmpl w:val="8EF60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3200AA"/>
    <w:multiLevelType w:val="multilevel"/>
    <w:tmpl w:val="603A25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3081656">
    <w:abstractNumId w:val="3"/>
  </w:num>
  <w:num w:numId="2" w16cid:durableId="73205138">
    <w:abstractNumId w:val="0"/>
  </w:num>
  <w:num w:numId="3" w16cid:durableId="831068695">
    <w:abstractNumId w:val="4"/>
  </w:num>
  <w:num w:numId="4" w16cid:durableId="746653423">
    <w:abstractNumId w:val="1"/>
  </w:num>
  <w:num w:numId="5" w16cid:durableId="631909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A5"/>
    <w:rsid w:val="000C67C0"/>
    <w:rsid w:val="000E433F"/>
    <w:rsid w:val="001430E1"/>
    <w:rsid w:val="00182ABB"/>
    <w:rsid w:val="001B315F"/>
    <w:rsid w:val="002E751A"/>
    <w:rsid w:val="002F4D45"/>
    <w:rsid w:val="00396230"/>
    <w:rsid w:val="00436A69"/>
    <w:rsid w:val="00555AFF"/>
    <w:rsid w:val="0064033B"/>
    <w:rsid w:val="006A51DD"/>
    <w:rsid w:val="006E63D8"/>
    <w:rsid w:val="0074370D"/>
    <w:rsid w:val="007A0EA5"/>
    <w:rsid w:val="00A543B7"/>
    <w:rsid w:val="00AA1FC5"/>
    <w:rsid w:val="00B40562"/>
    <w:rsid w:val="00BB44B1"/>
    <w:rsid w:val="00C72483"/>
    <w:rsid w:val="00CE5357"/>
    <w:rsid w:val="00CF3A19"/>
    <w:rsid w:val="00D1515A"/>
    <w:rsid w:val="00D854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5492"/>
  <w15:chartTrackingRefBased/>
  <w15:docId w15:val="{354C1F75-7A5E-4728-9CDE-915A4A92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EA5"/>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7A0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E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E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E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E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EA5"/>
    <w:rPr>
      <w:rFonts w:eastAsiaTheme="majorEastAsia" w:cstheme="majorBidi"/>
      <w:color w:val="272727" w:themeColor="text1" w:themeTint="D8"/>
    </w:rPr>
  </w:style>
  <w:style w:type="paragraph" w:styleId="Title">
    <w:name w:val="Title"/>
    <w:basedOn w:val="Normal"/>
    <w:next w:val="Normal"/>
    <w:link w:val="TitleChar"/>
    <w:uiPriority w:val="10"/>
    <w:qFormat/>
    <w:rsid w:val="007A0E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EA5"/>
    <w:pPr>
      <w:spacing w:before="160"/>
      <w:jc w:val="center"/>
    </w:pPr>
    <w:rPr>
      <w:i/>
      <w:iCs/>
      <w:color w:val="404040" w:themeColor="text1" w:themeTint="BF"/>
    </w:rPr>
  </w:style>
  <w:style w:type="character" w:customStyle="1" w:styleId="QuoteChar">
    <w:name w:val="Quote Char"/>
    <w:basedOn w:val="DefaultParagraphFont"/>
    <w:link w:val="Quote"/>
    <w:uiPriority w:val="29"/>
    <w:rsid w:val="007A0EA5"/>
    <w:rPr>
      <w:i/>
      <w:iCs/>
      <w:color w:val="404040" w:themeColor="text1" w:themeTint="BF"/>
    </w:rPr>
  </w:style>
  <w:style w:type="paragraph" w:styleId="ListParagraph">
    <w:name w:val="List Paragraph"/>
    <w:basedOn w:val="Normal"/>
    <w:uiPriority w:val="34"/>
    <w:qFormat/>
    <w:rsid w:val="007A0EA5"/>
    <w:pPr>
      <w:ind w:left="720"/>
      <w:contextualSpacing/>
    </w:pPr>
  </w:style>
  <w:style w:type="character" w:styleId="IntenseEmphasis">
    <w:name w:val="Intense Emphasis"/>
    <w:basedOn w:val="DefaultParagraphFont"/>
    <w:uiPriority w:val="21"/>
    <w:qFormat/>
    <w:rsid w:val="007A0EA5"/>
    <w:rPr>
      <w:i/>
      <w:iCs/>
      <w:color w:val="0F4761" w:themeColor="accent1" w:themeShade="BF"/>
    </w:rPr>
  </w:style>
  <w:style w:type="paragraph" w:styleId="IntenseQuote">
    <w:name w:val="Intense Quote"/>
    <w:basedOn w:val="Normal"/>
    <w:next w:val="Normal"/>
    <w:link w:val="IntenseQuoteChar"/>
    <w:uiPriority w:val="30"/>
    <w:qFormat/>
    <w:rsid w:val="007A0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EA5"/>
    <w:rPr>
      <w:i/>
      <w:iCs/>
      <w:color w:val="0F4761" w:themeColor="accent1" w:themeShade="BF"/>
    </w:rPr>
  </w:style>
  <w:style w:type="character" w:styleId="IntenseReference">
    <w:name w:val="Intense Reference"/>
    <w:basedOn w:val="DefaultParagraphFont"/>
    <w:uiPriority w:val="32"/>
    <w:qFormat/>
    <w:rsid w:val="007A0EA5"/>
    <w:rPr>
      <w:b/>
      <w:bCs/>
      <w:smallCaps/>
      <w:color w:val="0F4761" w:themeColor="accent1" w:themeShade="BF"/>
      <w:spacing w:val="5"/>
    </w:rPr>
  </w:style>
  <w:style w:type="paragraph" w:styleId="BodyText">
    <w:name w:val="Body Text"/>
    <w:basedOn w:val="Normal"/>
    <w:link w:val="BodyTextChar"/>
    <w:uiPriority w:val="1"/>
    <w:qFormat/>
    <w:rsid w:val="007A0EA5"/>
    <w:pPr>
      <w:spacing w:before="10"/>
    </w:pPr>
    <w:rPr>
      <w:b/>
      <w:bCs/>
      <w:sz w:val="30"/>
      <w:szCs w:val="30"/>
      <w:u w:val="single" w:color="000000"/>
    </w:rPr>
  </w:style>
  <w:style w:type="character" w:customStyle="1" w:styleId="BodyTextChar">
    <w:name w:val="Body Text Char"/>
    <w:basedOn w:val="DefaultParagraphFont"/>
    <w:link w:val="BodyText"/>
    <w:uiPriority w:val="1"/>
    <w:rsid w:val="007A0EA5"/>
    <w:rPr>
      <w:rFonts w:ascii="Times New Roman" w:eastAsia="Times New Roman" w:hAnsi="Times New Roman" w:cs="Times New Roman"/>
      <w:b/>
      <w:bCs/>
      <w:kern w:val="0"/>
      <w:sz w:val="30"/>
      <w:szCs w:val="30"/>
      <w:u w:val="single" w:color="000000"/>
      <w:lang w:val="en-US"/>
      <w14:ligatures w14:val="none"/>
    </w:rPr>
  </w:style>
  <w:style w:type="paragraph" w:customStyle="1" w:styleId="TableParagraph">
    <w:name w:val="Table Paragraph"/>
    <w:basedOn w:val="Normal"/>
    <w:uiPriority w:val="1"/>
    <w:qFormat/>
    <w:rsid w:val="007A0EA5"/>
    <w:pPr>
      <w:ind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 Dixit</dc:creator>
  <cp:keywords/>
  <dc:description/>
  <cp:lastModifiedBy>NIdhi Dixit</cp:lastModifiedBy>
  <cp:revision>14</cp:revision>
  <dcterms:created xsi:type="dcterms:W3CDTF">2026-07-22T06:43:00Z</dcterms:created>
  <dcterms:modified xsi:type="dcterms:W3CDTF">2026-07-22T07:39:00Z</dcterms:modified>
</cp:coreProperties>
</file>